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BB05" w14:textId="77777777" w:rsidR="0020041F" w:rsidRPr="0020041F" w:rsidRDefault="0020041F">
      <w:pPr>
        <w:rPr>
          <w:rFonts w:ascii="Calibri" w:hAnsi="Calibri" w:cs="Calibri"/>
          <w:sz w:val="22"/>
          <w:szCs w:val="22"/>
        </w:rPr>
      </w:pPr>
    </w:p>
    <w:p w14:paraId="32881B47" w14:textId="60736CEB" w:rsidR="009B56E9" w:rsidRPr="0020041F" w:rsidRDefault="0020041F">
      <w:pPr>
        <w:rPr>
          <w:rFonts w:ascii="Calibri" w:hAnsi="Calibri" w:cs="Calibri"/>
          <w:b/>
          <w:bCs/>
          <w:sz w:val="22"/>
          <w:szCs w:val="22"/>
        </w:rPr>
      </w:pPr>
      <w:r w:rsidRPr="0020041F">
        <w:rPr>
          <w:rFonts w:ascii="Calibri" w:hAnsi="Calibri" w:cs="Calibri"/>
          <w:b/>
          <w:bCs/>
          <w:sz w:val="22"/>
          <w:szCs w:val="22"/>
        </w:rPr>
        <w:t xml:space="preserve">Financial report 2025 from </w:t>
      </w:r>
      <w:r w:rsidR="00447E6E" w:rsidRPr="0020041F">
        <w:rPr>
          <w:rFonts w:ascii="Calibri" w:hAnsi="Calibri" w:cs="Calibri"/>
          <w:b/>
          <w:bCs/>
          <w:sz w:val="22"/>
          <w:szCs w:val="22"/>
        </w:rPr>
        <w:t xml:space="preserve">Interim </w:t>
      </w:r>
      <w:r>
        <w:rPr>
          <w:rFonts w:ascii="Calibri" w:hAnsi="Calibri" w:cs="Calibri"/>
          <w:b/>
          <w:bCs/>
          <w:sz w:val="22"/>
          <w:szCs w:val="22"/>
        </w:rPr>
        <w:t xml:space="preserve">Honorary </w:t>
      </w:r>
      <w:r w:rsidR="00447E6E" w:rsidRPr="0020041F">
        <w:rPr>
          <w:rFonts w:ascii="Calibri" w:hAnsi="Calibri" w:cs="Calibri"/>
          <w:b/>
          <w:bCs/>
          <w:sz w:val="22"/>
          <w:szCs w:val="22"/>
        </w:rPr>
        <w:t>Chair</w:t>
      </w:r>
    </w:p>
    <w:p w14:paraId="506B88F7" w14:textId="77777777" w:rsidR="00AA0E70" w:rsidRPr="0020041F" w:rsidRDefault="00AA0E70">
      <w:pPr>
        <w:rPr>
          <w:rFonts w:ascii="Calibri" w:hAnsi="Calibri" w:cs="Calibri"/>
          <w:sz w:val="22"/>
          <w:szCs w:val="22"/>
        </w:rPr>
      </w:pPr>
    </w:p>
    <w:p w14:paraId="740A5F43" w14:textId="584FC1EE" w:rsidR="00447E6E" w:rsidRPr="0020041F" w:rsidRDefault="00447E6E">
      <w:pPr>
        <w:rPr>
          <w:rFonts w:ascii="Calibri" w:hAnsi="Calibri" w:cs="Calibri"/>
          <w:sz w:val="22"/>
          <w:szCs w:val="22"/>
        </w:rPr>
      </w:pPr>
      <w:r w:rsidRPr="0020041F">
        <w:rPr>
          <w:rFonts w:ascii="Calibri" w:hAnsi="Calibri" w:cs="Calibri"/>
          <w:sz w:val="22"/>
          <w:szCs w:val="22"/>
        </w:rPr>
        <w:t xml:space="preserve">These financial statements cover the period 1 April 2024 to 31 March 2025. The accounts show a deficit for the year of </w:t>
      </w:r>
      <w:r w:rsidR="00176C1D" w:rsidRPr="0020041F">
        <w:rPr>
          <w:rFonts w:ascii="Calibri" w:hAnsi="Calibri" w:cs="Calibri"/>
          <w:sz w:val="22"/>
          <w:szCs w:val="22"/>
        </w:rPr>
        <w:t>£28,869</w:t>
      </w:r>
      <w:r w:rsidRPr="0020041F">
        <w:rPr>
          <w:rFonts w:ascii="Calibri" w:hAnsi="Calibri" w:cs="Calibri"/>
          <w:sz w:val="22"/>
          <w:szCs w:val="22"/>
        </w:rPr>
        <w:t xml:space="preserve">—the third annual deficit in a row delivered by the organisation. The Institute’s reserves now stand at </w:t>
      </w:r>
      <w:r w:rsidR="00176C1D" w:rsidRPr="0020041F">
        <w:rPr>
          <w:rFonts w:ascii="Calibri" w:hAnsi="Calibri" w:cs="Calibri"/>
          <w:sz w:val="22"/>
          <w:szCs w:val="22"/>
        </w:rPr>
        <w:t>£329,110</w:t>
      </w:r>
      <w:r w:rsidR="0020041F" w:rsidRPr="0020041F">
        <w:rPr>
          <w:rFonts w:ascii="Calibri" w:hAnsi="Calibri" w:cs="Calibri"/>
          <w:sz w:val="22"/>
          <w:szCs w:val="22"/>
        </w:rPr>
        <w:t>.</w:t>
      </w:r>
      <w:r w:rsidR="0020041F" w:rsidRPr="0020041F">
        <w:rPr>
          <w:rFonts w:ascii="Calibri" w:hAnsi="Calibri" w:cs="Calibri"/>
          <w:color w:val="FF0000"/>
          <w:sz w:val="22"/>
          <w:szCs w:val="22"/>
        </w:rPr>
        <w:t xml:space="preserve"> </w:t>
      </w:r>
      <w:r w:rsidR="0020041F" w:rsidRPr="0020041F">
        <w:rPr>
          <w:rFonts w:ascii="Calibri" w:hAnsi="Calibri" w:cs="Calibri"/>
          <w:sz w:val="22"/>
          <w:szCs w:val="22"/>
        </w:rPr>
        <w:t>These remain above the reserves limit of £290,00</w:t>
      </w:r>
      <w:r w:rsidR="0020041F" w:rsidRPr="0020041F">
        <w:rPr>
          <w:rFonts w:ascii="Calibri" w:hAnsi="Calibri" w:cs="Calibri"/>
          <w:sz w:val="22"/>
          <w:szCs w:val="22"/>
        </w:rPr>
        <w:t>0</w:t>
      </w:r>
      <w:r w:rsidR="0020041F" w:rsidRPr="0020041F">
        <w:rPr>
          <w:rFonts w:ascii="Calibri" w:hAnsi="Calibri" w:cs="Calibri"/>
          <w:sz w:val="22"/>
          <w:szCs w:val="22"/>
        </w:rPr>
        <w:t xml:space="preserve"> but have fallen below the organisation’s reserve trigger limit of £365,000, set in the 2023–2025 Financial Plan</w:t>
      </w:r>
      <w:r w:rsidRPr="0020041F">
        <w:rPr>
          <w:rFonts w:ascii="Calibri" w:hAnsi="Calibri" w:cs="Calibri"/>
          <w:sz w:val="22"/>
          <w:szCs w:val="22"/>
        </w:rPr>
        <w:t xml:space="preserve">. </w:t>
      </w:r>
      <w:r w:rsidR="00176C1D" w:rsidRPr="0020041F">
        <w:rPr>
          <w:rFonts w:ascii="Calibri" w:hAnsi="Calibri" w:cs="Calibri"/>
          <w:sz w:val="22"/>
          <w:szCs w:val="22"/>
        </w:rPr>
        <w:t>Consequently, the CIfA</w:t>
      </w:r>
      <w:r w:rsidRPr="0020041F">
        <w:rPr>
          <w:rFonts w:ascii="Calibri" w:hAnsi="Calibri" w:cs="Calibri"/>
          <w:sz w:val="22"/>
          <w:szCs w:val="22"/>
        </w:rPr>
        <w:t xml:space="preserve"> </w:t>
      </w:r>
      <w:r w:rsidR="00176C1D" w:rsidRPr="0020041F">
        <w:rPr>
          <w:rFonts w:ascii="Calibri" w:hAnsi="Calibri" w:cs="Calibri"/>
          <w:sz w:val="22"/>
          <w:szCs w:val="22"/>
        </w:rPr>
        <w:t>Board will review the causes</w:t>
      </w:r>
      <w:r w:rsidR="00912DB0" w:rsidRPr="0020041F">
        <w:rPr>
          <w:rFonts w:ascii="Calibri" w:hAnsi="Calibri" w:cs="Calibri"/>
          <w:sz w:val="22"/>
          <w:szCs w:val="22"/>
        </w:rPr>
        <w:t xml:space="preserve"> and any necessary remedial action</w:t>
      </w:r>
      <w:r w:rsidR="00176C1D" w:rsidRPr="0020041F">
        <w:rPr>
          <w:rFonts w:ascii="Calibri" w:hAnsi="Calibri" w:cs="Calibri"/>
          <w:sz w:val="22"/>
          <w:szCs w:val="22"/>
        </w:rPr>
        <w:t xml:space="preserve">. </w:t>
      </w:r>
      <w:r w:rsidR="00912DB0" w:rsidRPr="0020041F">
        <w:rPr>
          <w:rFonts w:ascii="Calibri" w:hAnsi="Calibri" w:cs="Calibri"/>
          <w:sz w:val="22"/>
          <w:szCs w:val="22"/>
        </w:rPr>
        <w:t xml:space="preserve">The Board will also prepare a </w:t>
      </w:r>
      <w:r w:rsidR="00176C1D" w:rsidRPr="0020041F">
        <w:rPr>
          <w:rFonts w:ascii="Calibri" w:hAnsi="Calibri" w:cs="Calibri"/>
          <w:sz w:val="22"/>
          <w:szCs w:val="22"/>
        </w:rPr>
        <w:t xml:space="preserve">new </w:t>
      </w:r>
      <w:r w:rsidR="00912DB0" w:rsidRPr="0020041F">
        <w:rPr>
          <w:rFonts w:ascii="Calibri" w:hAnsi="Calibri" w:cs="Calibri"/>
          <w:sz w:val="22"/>
          <w:szCs w:val="22"/>
        </w:rPr>
        <w:t>f</w:t>
      </w:r>
      <w:r w:rsidR="00176C1D" w:rsidRPr="0020041F">
        <w:rPr>
          <w:rFonts w:ascii="Calibri" w:hAnsi="Calibri" w:cs="Calibri"/>
          <w:sz w:val="22"/>
          <w:szCs w:val="22"/>
        </w:rPr>
        <w:t xml:space="preserve">inancial </w:t>
      </w:r>
      <w:r w:rsidR="00912DB0" w:rsidRPr="0020041F">
        <w:rPr>
          <w:rFonts w:ascii="Calibri" w:hAnsi="Calibri" w:cs="Calibri"/>
          <w:sz w:val="22"/>
          <w:szCs w:val="22"/>
        </w:rPr>
        <w:t>p</w:t>
      </w:r>
      <w:r w:rsidR="00176C1D" w:rsidRPr="0020041F">
        <w:rPr>
          <w:rFonts w:ascii="Calibri" w:hAnsi="Calibri" w:cs="Calibri"/>
          <w:sz w:val="22"/>
          <w:szCs w:val="22"/>
        </w:rPr>
        <w:t>lan for 2025–27, including a</w:t>
      </w:r>
      <w:r w:rsidR="00912DB0" w:rsidRPr="0020041F">
        <w:rPr>
          <w:rFonts w:ascii="Calibri" w:hAnsi="Calibri" w:cs="Calibri"/>
          <w:sz w:val="22"/>
          <w:szCs w:val="22"/>
        </w:rPr>
        <w:t xml:space="preserve"> </w:t>
      </w:r>
      <w:r w:rsidR="00176C1D" w:rsidRPr="0020041F">
        <w:rPr>
          <w:rFonts w:ascii="Calibri" w:hAnsi="Calibri" w:cs="Calibri"/>
          <w:sz w:val="22"/>
          <w:szCs w:val="22"/>
        </w:rPr>
        <w:t>rev</w:t>
      </w:r>
      <w:r w:rsidR="00912DB0" w:rsidRPr="0020041F">
        <w:rPr>
          <w:rFonts w:ascii="Calibri" w:hAnsi="Calibri" w:cs="Calibri"/>
          <w:sz w:val="22"/>
          <w:szCs w:val="22"/>
        </w:rPr>
        <w:t>i</w:t>
      </w:r>
      <w:r w:rsidR="00176C1D" w:rsidRPr="0020041F">
        <w:rPr>
          <w:rFonts w:ascii="Calibri" w:hAnsi="Calibri" w:cs="Calibri"/>
          <w:sz w:val="22"/>
          <w:szCs w:val="22"/>
        </w:rPr>
        <w:t xml:space="preserve">sed reserves policy.  </w:t>
      </w:r>
    </w:p>
    <w:p w14:paraId="7BF8ADA5" w14:textId="77777777" w:rsidR="00447E6E" w:rsidRPr="0020041F" w:rsidRDefault="00447E6E">
      <w:pPr>
        <w:rPr>
          <w:rFonts w:ascii="Calibri" w:hAnsi="Calibri" w:cs="Calibri"/>
          <w:sz w:val="22"/>
          <w:szCs w:val="22"/>
        </w:rPr>
      </w:pPr>
    </w:p>
    <w:p w14:paraId="126183EF" w14:textId="0A9D9E30" w:rsidR="00447E6E" w:rsidRPr="0020041F" w:rsidRDefault="00447E6E">
      <w:pPr>
        <w:rPr>
          <w:rFonts w:ascii="Calibri" w:hAnsi="Calibri" w:cs="Calibri"/>
          <w:sz w:val="22"/>
          <w:szCs w:val="22"/>
        </w:rPr>
      </w:pPr>
      <w:r w:rsidRPr="0020041F">
        <w:rPr>
          <w:rFonts w:ascii="Calibri" w:hAnsi="Calibri" w:cs="Calibri"/>
          <w:sz w:val="22"/>
          <w:szCs w:val="22"/>
        </w:rPr>
        <w:t xml:space="preserve">Under the United Kingdom Generally Accepted Accounting Practice system any remuneration received by Directors needs to be declared in these statements. As two members of CIfA staff are members of the Board of Directors their collective salary and other costs are declared. No other members of the Board receive remuneration for their posts as these are voluntary positions. </w:t>
      </w:r>
    </w:p>
    <w:p w14:paraId="4C4E6058" w14:textId="77777777" w:rsidR="00873188" w:rsidRPr="0020041F" w:rsidRDefault="00873188">
      <w:pPr>
        <w:rPr>
          <w:rFonts w:ascii="Calibri" w:hAnsi="Calibri" w:cs="Calibri"/>
          <w:sz w:val="22"/>
          <w:szCs w:val="22"/>
        </w:rPr>
      </w:pPr>
    </w:p>
    <w:p w14:paraId="3988630B" w14:textId="4670420D" w:rsidR="00873188" w:rsidRPr="0020041F" w:rsidRDefault="00873188">
      <w:pPr>
        <w:rPr>
          <w:rFonts w:ascii="Calibri" w:hAnsi="Calibri" w:cs="Calibri"/>
          <w:sz w:val="22"/>
          <w:szCs w:val="22"/>
        </w:rPr>
      </w:pPr>
      <w:r w:rsidRPr="0020041F">
        <w:rPr>
          <w:rFonts w:ascii="Calibri" w:hAnsi="Calibri" w:cs="Calibri"/>
          <w:sz w:val="22"/>
          <w:szCs w:val="22"/>
        </w:rPr>
        <w:t xml:space="preserve">The organisation has faced </w:t>
      </w:r>
      <w:proofErr w:type="gramStart"/>
      <w:r w:rsidRPr="0020041F">
        <w:rPr>
          <w:rFonts w:ascii="Calibri" w:hAnsi="Calibri" w:cs="Calibri"/>
          <w:sz w:val="22"/>
          <w:szCs w:val="22"/>
        </w:rPr>
        <w:t>a number of</w:t>
      </w:r>
      <w:proofErr w:type="gramEnd"/>
      <w:r w:rsidRPr="0020041F">
        <w:rPr>
          <w:rFonts w:ascii="Calibri" w:hAnsi="Calibri" w:cs="Calibri"/>
          <w:sz w:val="22"/>
          <w:szCs w:val="22"/>
        </w:rPr>
        <w:t xml:space="preserve"> challenges financially in the last year. Although nationally, </w:t>
      </w:r>
      <w:r w:rsidR="00AA0E70" w:rsidRPr="0020041F">
        <w:rPr>
          <w:rFonts w:ascii="Calibri" w:hAnsi="Calibri" w:cs="Calibri"/>
          <w:sz w:val="22"/>
          <w:szCs w:val="22"/>
        </w:rPr>
        <w:t xml:space="preserve">inflation and </w:t>
      </w:r>
      <w:r w:rsidRPr="0020041F">
        <w:rPr>
          <w:rFonts w:ascii="Calibri" w:hAnsi="Calibri" w:cs="Calibri"/>
          <w:sz w:val="22"/>
          <w:szCs w:val="22"/>
        </w:rPr>
        <w:t xml:space="preserve">interest rates have declined from their peak in 2023, construction and house-building activity remains volatile in the UK, putting pressure on our Registered Organisations and individual members. </w:t>
      </w:r>
      <w:r w:rsidR="00AA0E70" w:rsidRPr="0020041F">
        <w:rPr>
          <w:rFonts w:ascii="Calibri" w:hAnsi="Calibri" w:cs="Calibri"/>
          <w:sz w:val="22"/>
          <w:szCs w:val="22"/>
        </w:rPr>
        <w:t>This is reflected in the decline in our</w:t>
      </w:r>
      <w:r w:rsidRPr="0020041F">
        <w:rPr>
          <w:rFonts w:ascii="Calibri" w:hAnsi="Calibri" w:cs="Calibri"/>
          <w:sz w:val="22"/>
          <w:szCs w:val="22"/>
        </w:rPr>
        <w:t xml:space="preserve"> membership numbers from their peak in 2021–22, although </w:t>
      </w:r>
      <w:r w:rsidR="0020041F" w:rsidRPr="0020041F">
        <w:rPr>
          <w:rFonts w:ascii="Calibri" w:hAnsi="Calibri" w:cs="Calibri"/>
          <w:sz w:val="22"/>
          <w:szCs w:val="22"/>
        </w:rPr>
        <w:t>R</w:t>
      </w:r>
      <w:r w:rsidRPr="0020041F">
        <w:rPr>
          <w:rFonts w:ascii="Calibri" w:hAnsi="Calibri" w:cs="Calibri"/>
          <w:sz w:val="22"/>
          <w:szCs w:val="22"/>
        </w:rPr>
        <w:t xml:space="preserve">egistered </w:t>
      </w:r>
      <w:r w:rsidR="0020041F" w:rsidRPr="0020041F">
        <w:rPr>
          <w:rFonts w:ascii="Calibri" w:hAnsi="Calibri" w:cs="Calibri"/>
          <w:sz w:val="22"/>
          <w:szCs w:val="22"/>
        </w:rPr>
        <w:t>O</w:t>
      </w:r>
      <w:r w:rsidRPr="0020041F">
        <w:rPr>
          <w:rFonts w:ascii="Calibri" w:hAnsi="Calibri" w:cs="Calibri"/>
          <w:sz w:val="22"/>
          <w:szCs w:val="22"/>
        </w:rPr>
        <w:t xml:space="preserve">rganisations remain </w:t>
      </w:r>
      <w:r w:rsidR="00AA0E70" w:rsidRPr="0020041F">
        <w:rPr>
          <w:rFonts w:ascii="Calibri" w:hAnsi="Calibri" w:cs="Calibri"/>
          <w:sz w:val="22"/>
          <w:szCs w:val="22"/>
        </w:rPr>
        <w:t xml:space="preserve">broadly </w:t>
      </w:r>
      <w:r w:rsidRPr="0020041F">
        <w:rPr>
          <w:rFonts w:ascii="Calibri" w:hAnsi="Calibri" w:cs="Calibri"/>
          <w:sz w:val="22"/>
          <w:szCs w:val="22"/>
        </w:rPr>
        <w:t xml:space="preserve">stable. </w:t>
      </w:r>
    </w:p>
    <w:p w14:paraId="2C4D4E67" w14:textId="77777777" w:rsidR="00AA0E70" w:rsidRPr="0020041F" w:rsidRDefault="00AA0E70">
      <w:pPr>
        <w:rPr>
          <w:rFonts w:ascii="Calibri" w:hAnsi="Calibri" w:cs="Calibri"/>
          <w:sz w:val="22"/>
          <w:szCs w:val="22"/>
        </w:rPr>
      </w:pPr>
    </w:p>
    <w:p w14:paraId="57B6EDE6" w14:textId="39C3A5DA" w:rsidR="00AA0E70" w:rsidRPr="0020041F" w:rsidRDefault="00AA0E70">
      <w:pPr>
        <w:rPr>
          <w:rFonts w:ascii="Calibri" w:hAnsi="Calibri" w:cs="Calibri"/>
          <w:sz w:val="22"/>
          <w:szCs w:val="22"/>
        </w:rPr>
      </w:pPr>
      <w:r w:rsidRPr="0020041F">
        <w:rPr>
          <w:rFonts w:ascii="Calibri" w:hAnsi="Calibri" w:cs="Calibri"/>
          <w:sz w:val="22"/>
          <w:szCs w:val="22"/>
        </w:rPr>
        <w:t>Internally, the organisation has also experienced several exceptional events</w:t>
      </w:r>
      <w:r w:rsidR="00621AA8" w:rsidRPr="0020041F">
        <w:rPr>
          <w:rFonts w:ascii="Calibri" w:hAnsi="Calibri" w:cs="Calibri"/>
          <w:sz w:val="22"/>
          <w:szCs w:val="22"/>
        </w:rPr>
        <w:t xml:space="preserve">. Our long-serving CEO, </w:t>
      </w:r>
      <w:r w:rsidR="0020041F" w:rsidRPr="0020041F">
        <w:rPr>
          <w:rFonts w:ascii="Calibri" w:hAnsi="Calibri" w:cs="Calibri"/>
          <w:sz w:val="22"/>
          <w:szCs w:val="22"/>
        </w:rPr>
        <w:t>P</w:t>
      </w:r>
      <w:r w:rsidR="00621AA8" w:rsidRPr="0020041F">
        <w:rPr>
          <w:rFonts w:ascii="Calibri" w:hAnsi="Calibri" w:cs="Calibri"/>
          <w:sz w:val="22"/>
          <w:szCs w:val="22"/>
        </w:rPr>
        <w:t>eter Hinton, retired in 2023 after 27 years, replaced by Nathan Baker after an extensively recruitment process. Nathan brough a major new strategy for the organisation, leading the necessary internal reorganisation, but resigned at the start of 2025. He was replaced by co-CEOs Alex Llewel</w:t>
      </w:r>
      <w:r w:rsidR="0020041F" w:rsidRPr="0020041F">
        <w:rPr>
          <w:rFonts w:ascii="Calibri" w:hAnsi="Calibri" w:cs="Calibri"/>
          <w:sz w:val="22"/>
          <w:szCs w:val="22"/>
        </w:rPr>
        <w:t>l</w:t>
      </w:r>
      <w:r w:rsidR="00621AA8" w:rsidRPr="0020041F">
        <w:rPr>
          <w:rFonts w:ascii="Calibri" w:hAnsi="Calibri" w:cs="Calibri"/>
          <w:sz w:val="22"/>
          <w:szCs w:val="22"/>
        </w:rPr>
        <w:t>yn and Kate Geary. Since November 202</w:t>
      </w:r>
      <w:r w:rsidR="0020041F" w:rsidRPr="0020041F">
        <w:rPr>
          <w:rFonts w:ascii="Calibri" w:hAnsi="Calibri" w:cs="Calibri"/>
          <w:sz w:val="22"/>
          <w:szCs w:val="22"/>
        </w:rPr>
        <w:t>4</w:t>
      </w:r>
      <w:r w:rsidR="00621AA8" w:rsidRPr="0020041F">
        <w:rPr>
          <w:rFonts w:ascii="Calibri" w:hAnsi="Calibri" w:cs="Calibri"/>
          <w:sz w:val="22"/>
          <w:szCs w:val="22"/>
        </w:rPr>
        <w:t xml:space="preserve">, the Board has also lacked an elected Honorary </w:t>
      </w:r>
      <w:r w:rsidR="0020041F" w:rsidRPr="0020041F">
        <w:rPr>
          <w:rFonts w:ascii="Calibri" w:hAnsi="Calibri" w:cs="Calibri"/>
          <w:sz w:val="22"/>
          <w:szCs w:val="22"/>
        </w:rPr>
        <w:t>Treasurer</w:t>
      </w:r>
      <w:r w:rsidR="00621AA8" w:rsidRPr="0020041F">
        <w:rPr>
          <w:rFonts w:ascii="Calibri" w:hAnsi="Calibri" w:cs="Calibri"/>
          <w:sz w:val="22"/>
          <w:szCs w:val="22"/>
        </w:rPr>
        <w:t xml:space="preserve">. </w:t>
      </w:r>
    </w:p>
    <w:p w14:paraId="78EB38B9" w14:textId="77777777" w:rsidR="00447E6E" w:rsidRPr="0020041F" w:rsidRDefault="00447E6E">
      <w:pPr>
        <w:rPr>
          <w:rFonts w:ascii="Calibri" w:hAnsi="Calibri" w:cs="Calibri"/>
          <w:sz w:val="22"/>
          <w:szCs w:val="22"/>
        </w:rPr>
      </w:pPr>
    </w:p>
    <w:p w14:paraId="066C5FB3" w14:textId="4B945551" w:rsidR="00FD43E5" w:rsidRPr="0020041F" w:rsidRDefault="00447E6E">
      <w:pPr>
        <w:rPr>
          <w:rFonts w:ascii="Calibri" w:hAnsi="Calibri" w:cs="Calibri"/>
          <w:sz w:val="22"/>
          <w:szCs w:val="22"/>
        </w:rPr>
      </w:pPr>
      <w:r w:rsidRPr="0020041F">
        <w:rPr>
          <w:rFonts w:ascii="Calibri" w:hAnsi="Calibri" w:cs="Calibri"/>
          <w:sz w:val="22"/>
          <w:szCs w:val="22"/>
        </w:rPr>
        <w:t>In September 2024, the Board approved a three-year plan</w:t>
      </w:r>
      <w:r w:rsidR="00AA0E70" w:rsidRPr="0020041F">
        <w:rPr>
          <w:rFonts w:ascii="Calibri" w:hAnsi="Calibri" w:cs="Calibri"/>
          <w:sz w:val="22"/>
          <w:szCs w:val="22"/>
        </w:rPr>
        <w:t xml:space="preserve"> for the organisation, </w:t>
      </w:r>
      <w:r w:rsidR="00E93F7D" w:rsidRPr="0020041F">
        <w:rPr>
          <w:rFonts w:ascii="Calibri" w:hAnsi="Calibri" w:cs="Calibri"/>
          <w:sz w:val="22"/>
          <w:szCs w:val="22"/>
        </w:rPr>
        <w:t>focuss</w:t>
      </w:r>
      <w:r w:rsidR="00FD43E5" w:rsidRPr="0020041F">
        <w:rPr>
          <w:rFonts w:ascii="Calibri" w:hAnsi="Calibri" w:cs="Calibri"/>
          <w:sz w:val="22"/>
          <w:szCs w:val="22"/>
        </w:rPr>
        <w:t>e</w:t>
      </w:r>
      <w:r w:rsidR="00E93F7D" w:rsidRPr="0020041F">
        <w:rPr>
          <w:rFonts w:ascii="Calibri" w:hAnsi="Calibri" w:cs="Calibri"/>
          <w:sz w:val="22"/>
          <w:szCs w:val="22"/>
        </w:rPr>
        <w:t xml:space="preserve">d on making </w:t>
      </w:r>
      <w:r w:rsidR="00FD43E5" w:rsidRPr="0020041F">
        <w:rPr>
          <w:rFonts w:ascii="Calibri" w:hAnsi="Calibri" w:cs="Calibri"/>
          <w:sz w:val="22"/>
          <w:szCs w:val="22"/>
        </w:rPr>
        <w:t xml:space="preserve">CIfA the professional home for archaeologists. It will expand CIfA’s longstanding focus on regulation to ensuring all members are getting value from their </w:t>
      </w:r>
      <w:r w:rsidR="00AA0E70" w:rsidRPr="0020041F">
        <w:rPr>
          <w:rFonts w:ascii="Calibri" w:hAnsi="Calibri" w:cs="Calibri"/>
          <w:sz w:val="22"/>
          <w:szCs w:val="22"/>
        </w:rPr>
        <w:t xml:space="preserve">professional </w:t>
      </w:r>
      <w:r w:rsidR="00FD43E5" w:rsidRPr="0020041F">
        <w:rPr>
          <w:rFonts w:ascii="Calibri" w:hAnsi="Calibri" w:cs="Calibri"/>
          <w:sz w:val="22"/>
          <w:szCs w:val="22"/>
        </w:rPr>
        <w:t xml:space="preserve">body, especially through training and professional development. </w:t>
      </w:r>
      <w:r w:rsidR="00176C1D" w:rsidRPr="0020041F">
        <w:rPr>
          <w:rFonts w:ascii="Calibri" w:hAnsi="Calibri" w:cs="Calibri"/>
          <w:sz w:val="22"/>
          <w:szCs w:val="22"/>
        </w:rPr>
        <w:t xml:space="preserve">The outcome will be a larger membership, with increased expertise and knowledge-sharing, and greater influence.  </w:t>
      </w:r>
      <w:r w:rsidR="00FD43E5" w:rsidRPr="0020041F">
        <w:rPr>
          <w:rFonts w:ascii="Calibri" w:hAnsi="Calibri" w:cs="Calibri"/>
          <w:sz w:val="22"/>
          <w:szCs w:val="22"/>
        </w:rPr>
        <w:t xml:space="preserve">The plan is organised around four pillars: </w:t>
      </w:r>
    </w:p>
    <w:p w14:paraId="546367B9" w14:textId="05FF9CA3" w:rsidR="00FD43E5" w:rsidRPr="0020041F" w:rsidRDefault="00FD43E5" w:rsidP="00176C1D">
      <w:pPr>
        <w:pStyle w:val="ListParagraph"/>
        <w:numPr>
          <w:ilvl w:val="0"/>
          <w:numId w:val="1"/>
        </w:numPr>
        <w:rPr>
          <w:rFonts w:ascii="Calibri" w:hAnsi="Calibri" w:cs="Calibri"/>
          <w:sz w:val="22"/>
          <w:szCs w:val="22"/>
        </w:rPr>
      </w:pPr>
      <w:r w:rsidRPr="0020041F">
        <w:rPr>
          <w:rFonts w:ascii="Calibri" w:hAnsi="Calibri" w:cs="Calibri"/>
          <w:i/>
          <w:iCs/>
          <w:sz w:val="22"/>
          <w:szCs w:val="22"/>
        </w:rPr>
        <w:t>Attracting</w:t>
      </w:r>
      <w:r w:rsidRPr="0020041F">
        <w:rPr>
          <w:rFonts w:ascii="Calibri" w:hAnsi="Calibri" w:cs="Calibri"/>
          <w:sz w:val="22"/>
          <w:szCs w:val="22"/>
        </w:rPr>
        <w:t xml:space="preserve"> people to the sector, showing archaeology is </w:t>
      </w:r>
      <w:r w:rsidR="00AA0E70" w:rsidRPr="0020041F">
        <w:rPr>
          <w:rFonts w:ascii="Calibri" w:hAnsi="Calibri" w:cs="Calibri"/>
          <w:sz w:val="22"/>
          <w:szCs w:val="22"/>
        </w:rPr>
        <w:t xml:space="preserve">an </w:t>
      </w:r>
      <w:r w:rsidRPr="0020041F">
        <w:rPr>
          <w:rFonts w:ascii="Calibri" w:hAnsi="Calibri" w:cs="Calibri"/>
          <w:sz w:val="22"/>
          <w:szCs w:val="22"/>
        </w:rPr>
        <w:t xml:space="preserve">attractive and achievable career  </w:t>
      </w:r>
    </w:p>
    <w:p w14:paraId="01006D11" w14:textId="2ABCE2E8" w:rsidR="00FD43E5" w:rsidRPr="0020041F" w:rsidRDefault="00FD43E5" w:rsidP="00176C1D">
      <w:pPr>
        <w:pStyle w:val="ListParagraph"/>
        <w:numPr>
          <w:ilvl w:val="0"/>
          <w:numId w:val="1"/>
        </w:numPr>
        <w:rPr>
          <w:rFonts w:ascii="Calibri" w:hAnsi="Calibri" w:cs="Calibri"/>
          <w:sz w:val="22"/>
          <w:szCs w:val="22"/>
        </w:rPr>
      </w:pPr>
      <w:r w:rsidRPr="0020041F">
        <w:rPr>
          <w:rFonts w:ascii="Calibri" w:hAnsi="Calibri" w:cs="Calibri"/>
          <w:i/>
          <w:iCs/>
          <w:sz w:val="22"/>
          <w:szCs w:val="22"/>
        </w:rPr>
        <w:t>Developing</w:t>
      </w:r>
      <w:r w:rsidRPr="0020041F">
        <w:rPr>
          <w:rFonts w:ascii="Calibri" w:hAnsi="Calibri" w:cs="Calibri"/>
          <w:sz w:val="22"/>
          <w:szCs w:val="22"/>
        </w:rPr>
        <w:t xml:space="preserve"> archaeologists throughout their career</w:t>
      </w:r>
      <w:r w:rsidR="00AA0E70" w:rsidRPr="0020041F">
        <w:rPr>
          <w:rFonts w:ascii="Calibri" w:hAnsi="Calibri" w:cs="Calibri"/>
          <w:sz w:val="22"/>
          <w:szCs w:val="22"/>
        </w:rPr>
        <w:t>s</w:t>
      </w:r>
      <w:r w:rsidRPr="0020041F">
        <w:rPr>
          <w:rFonts w:ascii="Calibri" w:hAnsi="Calibri" w:cs="Calibri"/>
          <w:sz w:val="22"/>
          <w:szCs w:val="22"/>
        </w:rPr>
        <w:t>, providing role</w:t>
      </w:r>
      <w:r w:rsidR="00AA0E70" w:rsidRPr="0020041F">
        <w:rPr>
          <w:rFonts w:ascii="Calibri" w:hAnsi="Calibri" w:cs="Calibri"/>
          <w:sz w:val="22"/>
          <w:szCs w:val="22"/>
        </w:rPr>
        <w:t>-</w:t>
      </w:r>
      <w:r w:rsidRPr="0020041F">
        <w:rPr>
          <w:rFonts w:ascii="Calibri" w:hAnsi="Calibri" w:cs="Calibri"/>
          <w:sz w:val="22"/>
          <w:szCs w:val="22"/>
        </w:rPr>
        <w:t>specific training and development</w:t>
      </w:r>
    </w:p>
    <w:p w14:paraId="407CCA93" w14:textId="2B59B067" w:rsidR="00FD43E5" w:rsidRPr="0020041F" w:rsidRDefault="00FD43E5" w:rsidP="00176C1D">
      <w:pPr>
        <w:pStyle w:val="ListParagraph"/>
        <w:numPr>
          <w:ilvl w:val="0"/>
          <w:numId w:val="1"/>
        </w:numPr>
        <w:rPr>
          <w:rFonts w:ascii="Calibri" w:hAnsi="Calibri" w:cs="Calibri"/>
          <w:sz w:val="22"/>
          <w:szCs w:val="22"/>
        </w:rPr>
      </w:pPr>
      <w:r w:rsidRPr="0020041F">
        <w:rPr>
          <w:rFonts w:ascii="Calibri" w:hAnsi="Calibri" w:cs="Calibri"/>
          <w:i/>
          <w:iCs/>
          <w:sz w:val="22"/>
          <w:szCs w:val="22"/>
        </w:rPr>
        <w:t>Assuring</w:t>
      </w:r>
      <w:r w:rsidRPr="0020041F">
        <w:rPr>
          <w:rFonts w:ascii="Calibri" w:hAnsi="Calibri" w:cs="Calibri"/>
          <w:sz w:val="22"/>
          <w:szCs w:val="22"/>
        </w:rPr>
        <w:t xml:space="preserve"> clients, colleagues and society of the expertise of CIfA members, through regulations, guidance and support to our members</w:t>
      </w:r>
    </w:p>
    <w:p w14:paraId="7385E897" w14:textId="297C5776" w:rsidR="00FD43E5" w:rsidRPr="0020041F" w:rsidRDefault="00FD43E5" w:rsidP="00176C1D">
      <w:pPr>
        <w:pStyle w:val="ListParagraph"/>
        <w:numPr>
          <w:ilvl w:val="0"/>
          <w:numId w:val="1"/>
        </w:numPr>
        <w:rPr>
          <w:rFonts w:ascii="Calibri" w:hAnsi="Calibri" w:cs="Calibri"/>
          <w:sz w:val="22"/>
          <w:szCs w:val="22"/>
        </w:rPr>
      </w:pPr>
      <w:r w:rsidRPr="0020041F">
        <w:rPr>
          <w:rFonts w:ascii="Calibri" w:hAnsi="Calibri" w:cs="Calibri"/>
          <w:i/>
          <w:iCs/>
          <w:sz w:val="22"/>
          <w:szCs w:val="22"/>
        </w:rPr>
        <w:t>Influencing</w:t>
      </w:r>
      <w:r w:rsidRPr="0020041F">
        <w:rPr>
          <w:rFonts w:ascii="Calibri" w:hAnsi="Calibri" w:cs="Calibri"/>
          <w:sz w:val="22"/>
          <w:szCs w:val="22"/>
        </w:rPr>
        <w:t xml:space="preserve"> </w:t>
      </w:r>
      <w:r w:rsidR="00176C1D" w:rsidRPr="0020041F">
        <w:rPr>
          <w:rFonts w:ascii="Calibri" w:hAnsi="Calibri" w:cs="Calibri"/>
          <w:sz w:val="22"/>
          <w:szCs w:val="22"/>
        </w:rPr>
        <w:t xml:space="preserve">government, industry and academia.   </w:t>
      </w:r>
    </w:p>
    <w:p w14:paraId="23A33EDB" w14:textId="77777777" w:rsidR="0020041F" w:rsidRPr="0020041F" w:rsidRDefault="0020041F">
      <w:pPr>
        <w:rPr>
          <w:rFonts w:ascii="Calibri" w:hAnsi="Calibri" w:cs="Calibri"/>
          <w:sz w:val="22"/>
          <w:szCs w:val="22"/>
        </w:rPr>
      </w:pPr>
    </w:p>
    <w:p w14:paraId="37C88400" w14:textId="00B0B5D4" w:rsidR="00176C1D" w:rsidRPr="0020041F" w:rsidRDefault="00176C1D">
      <w:pPr>
        <w:rPr>
          <w:rFonts w:ascii="Calibri" w:hAnsi="Calibri" w:cs="Calibri"/>
          <w:sz w:val="22"/>
          <w:szCs w:val="22"/>
        </w:rPr>
      </w:pPr>
      <w:r w:rsidRPr="0020041F">
        <w:rPr>
          <w:rFonts w:ascii="Calibri" w:hAnsi="Calibri" w:cs="Calibri"/>
          <w:sz w:val="22"/>
          <w:szCs w:val="22"/>
        </w:rPr>
        <w:t xml:space="preserve">Further details of the plan are included in the </w:t>
      </w:r>
      <w:hyperlink r:id="rId8" w:history="1">
        <w:r w:rsidR="0020041F" w:rsidRPr="0020041F">
          <w:rPr>
            <w:rStyle w:val="Hyperlink"/>
            <w:rFonts w:ascii="Calibri" w:hAnsi="Calibri" w:cs="Calibri"/>
            <w:sz w:val="22"/>
            <w:szCs w:val="22"/>
          </w:rPr>
          <w:t>Annual Review</w:t>
        </w:r>
      </w:hyperlink>
      <w:r w:rsidRPr="0020041F">
        <w:rPr>
          <w:rFonts w:ascii="Calibri" w:hAnsi="Calibri" w:cs="Calibri"/>
          <w:sz w:val="22"/>
          <w:szCs w:val="22"/>
        </w:rPr>
        <w:t xml:space="preserve">. </w:t>
      </w:r>
    </w:p>
    <w:p w14:paraId="31220950" w14:textId="77777777" w:rsidR="00AA0E70" w:rsidRPr="0020041F" w:rsidRDefault="00AA0E70">
      <w:pPr>
        <w:rPr>
          <w:rFonts w:ascii="Calibri" w:hAnsi="Calibri" w:cs="Calibri"/>
          <w:sz w:val="22"/>
          <w:szCs w:val="22"/>
        </w:rPr>
      </w:pPr>
    </w:p>
    <w:p w14:paraId="0A57ECA2" w14:textId="6D4A26A8" w:rsidR="00AA0E70" w:rsidRPr="0020041F" w:rsidRDefault="00AA0E70">
      <w:pPr>
        <w:rPr>
          <w:rFonts w:ascii="Calibri" w:hAnsi="Calibri" w:cs="Calibri"/>
          <w:sz w:val="22"/>
          <w:szCs w:val="22"/>
        </w:rPr>
      </w:pPr>
      <w:r w:rsidRPr="0020041F">
        <w:rPr>
          <w:rFonts w:ascii="Calibri" w:hAnsi="Calibri" w:cs="Calibri"/>
          <w:sz w:val="22"/>
          <w:szCs w:val="22"/>
        </w:rPr>
        <w:t xml:space="preserve">The Board, with input from staff and continuing support from our membership, has set a neutral budget for the coming year. The chief financial challenge for the forthcoming year will be for the Institute to expand the value it delivers to its members through the three-year plan, while also generating and managing income effectively, and rebuilding its financial reserves. </w:t>
      </w:r>
    </w:p>
    <w:p w14:paraId="3801657A" w14:textId="77777777" w:rsidR="00AA0E70" w:rsidRPr="0020041F" w:rsidRDefault="00AA0E70">
      <w:pPr>
        <w:rPr>
          <w:rFonts w:ascii="Calibri" w:hAnsi="Calibri" w:cs="Calibri"/>
          <w:sz w:val="22"/>
          <w:szCs w:val="22"/>
        </w:rPr>
      </w:pPr>
    </w:p>
    <w:p w14:paraId="6E5171FF" w14:textId="437514E0" w:rsidR="00AA0E70" w:rsidRPr="0020041F" w:rsidRDefault="00AA0E70">
      <w:pPr>
        <w:rPr>
          <w:rFonts w:ascii="Calibri" w:hAnsi="Calibri" w:cs="Calibri"/>
          <w:sz w:val="22"/>
          <w:szCs w:val="22"/>
        </w:rPr>
      </w:pPr>
      <w:r w:rsidRPr="0020041F">
        <w:rPr>
          <w:rFonts w:ascii="Calibri" w:hAnsi="Calibri" w:cs="Calibri"/>
          <w:sz w:val="22"/>
          <w:szCs w:val="22"/>
        </w:rPr>
        <w:t>Rob Wiseman</w:t>
      </w:r>
      <w:r w:rsidRPr="0020041F">
        <w:rPr>
          <w:rFonts w:ascii="Calibri" w:hAnsi="Calibri" w:cs="Calibri"/>
          <w:sz w:val="22"/>
          <w:szCs w:val="22"/>
        </w:rPr>
        <w:br/>
        <w:t>Interim Honorary Chair</w:t>
      </w:r>
    </w:p>
    <w:p w14:paraId="3B68AE72" w14:textId="77777777" w:rsidR="00447E6E" w:rsidRPr="0020041F" w:rsidRDefault="00447E6E">
      <w:pPr>
        <w:rPr>
          <w:rFonts w:ascii="Calibri" w:hAnsi="Calibri" w:cs="Calibri"/>
          <w:sz w:val="22"/>
          <w:szCs w:val="22"/>
        </w:rPr>
      </w:pPr>
    </w:p>
    <w:sectPr w:rsidR="00447E6E" w:rsidRPr="0020041F" w:rsidSect="00F64DD0">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5260" w14:textId="77777777" w:rsidR="0020041F" w:rsidRDefault="0020041F" w:rsidP="0020041F">
      <w:r>
        <w:separator/>
      </w:r>
    </w:p>
  </w:endnote>
  <w:endnote w:type="continuationSeparator" w:id="0">
    <w:p w14:paraId="6FC000E5" w14:textId="77777777" w:rsidR="0020041F" w:rsidRDefault="0020041F" w:rsidP="0020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F8CA" w14:textId="77777777" w:rsidR="0020041F" w:rsidRDefault="0020041F" w:rsidP="0020041F">
      <w:r>
        <w:separator/>
      </w:r>
    </w:p>
  </w:footnote>
  <w:footnote w:type="continuationSeparator" w:id="0">
    <w:p w14:paraId="6EA0BAA9" w14:textId="77777777" w:rsidR="0020041F" w:rsidRDefault="0020041F" w:rsidP="0020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1126" w14:textId="0C562D08" w:rsidR="0020041F" w:rsidRDefault="0020041F">
    <w:pPr>
      <w:pStyle w:val="Header"/>
    </w:pPr>
    <w:r>
      <w:rPr>
        <w:noProof/>
      </w:rPr>
      <w:drawing>
        <wp:inline distT="0" distB="0" distL="0" distR="0" wp14:anchorId="610A4FF0" wp14:editId="3D2C8F56">
          <wp:extent cx="1945144" cy="619125"/>
          <wp:effectExtent l="0" t="0" r="0" b="0"/>
          <wp:docPr id="1932527033" name="Picture 1" descr="A logo with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27033" name="Picture 1" descr="A logo with purpl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1010" cy="620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30D1"/>
    <w:multiLevelType w:val="hybridMultilevel"/>
    <w:tmpl w:val="0C3A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19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6E"/>
    <w:rsid w:val="00176C1D"/>
    <w:rsid w:val="0020041F"/>
    <w:rsid w:val="002262FE"/>
    <w:rsid w:val="002964EC"/>
    <w:rsid w:val="00447E6E"/>
    <w:rsid w:val="00621AA8"/>
    <w:rsid w:val="00775B31"/>
    <w:rsid w:val="00873188"/>
    <w:rsid w:val="008867C3"/>
    <w:rsid w:val="008D53E4"/>
    <w:rsid w:val="00912DB0"/>
    <w:rsid w:val="009B56E9"/>
    <w:rsid w:val="009C6D76"/>
    <w:rsid w:val="00A87ED3"/>
    <w:rsid w:val="00AA0E70"/>
    <w:rsid w:val="00AD24ED"/>
    <w:rsid w:val="00B51CED"/>
    <w:rsid w:val="00E142CB"/>
    <w:rsid w:val="00E76A57"/>
    <w:rsid w:val="00E93F7D"/>
    <w:rsid w:val="00F43505"/>
    <w:rsid w:val="00F64DD0"/>
    <w:rsid w:val="00FD4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675B1"/>
  <w15:chartTrackingRefBased/>
  <w15:docId w15:val="{5F6B4C4D-124F-8D46-ABB5-D8269570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E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E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E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E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E6E"/>
    <w:rPr>
      <w:rFonts w:eastAsiaTheme="majorEastAsia" w:cstheme="majorBidi"/>
      <w:color w:val="272727" w:themeColor="text1" w:themeTint="D8"/>
    </w:rPr>
  </w:style>
  <w:style w:type="paragraph" w:styleId="Title">
    <w:name w:val="Title"/>
    <w:basedOn w:val="Normal"/>
    <w:next w:val="Normal"/>
    <w:link w:val="TitleChar"/>
    <w:uiPriority w:val="10"/>
    <w:qFormat/>
    <w:rsid w:val="00447E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E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E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7E6E"/>
    <w:rPr>
      <w:i/>
      <w:iCs/>
      <w:color w:val="404040" w:themeColor="text1" w:themeTint="BF"/>
    </w:rPr>
  </w:style>
  <w:style w:type="paragraph" w:styleId="ListParagraph">
    <w:name w:val="List Paragraph"/>
    <w:basedOn w:val="Normal"/>
    <w:uiPriority w:val="34"/>
    <w:qFormat/>
    <w:rsid w:val="00447E6E"/>
    <w:pPr>
      <w:ind w:left="720"/>
      <w:contextualSpacing/>
    </w:pPr>
  </w:style>
  <w:style w:type="character" w:styleId="IntenseEmphasis">
    <w:name w:val="Intense Emphasis"/>
    <w:basedOn w:val="DefaultParagraphFont"/>
    <w:uiPriority w:val="21"/>
    <w:qFormat/>
    <w:rsid w:val="00447E6E"/>
    <w:rPr>
      <w:i/>
      <w:iCs/>
      <w:color w:val="0F4761" w:themeColor="accent1" w:themeShade="BF"/>
    </w:rPr>
  </w:style>
  <w:style w:type="paragraph" w:styleId="IntenseQuote">
    <w:name w:val="Intense Quote"/>
    <w:basedOn w:val="Normal"/>
    <w:next w:val="Normal"/>
    <w:link w:val="IntenseQuoteChar"/>
    <w:uiPriority w:val="30"/>
    <w:qFormat/>
    <w:rsid w:val="00447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E6E"/>
    <w:rPr>
      <w:i/>
      <w:iCs/>
      <w:color w:val="0F4761" w:themeColor="accent1" w:themeShade="BF"/>
    </w:rPr>
  </w:style>
  <w:style w:type="character" w:styleId="IntenseReference">
    <w:name w:val="Intense Reference"/>
    <w:basedOn w:val="DefaultParagraphFont"/>
    <w:uiPriority w:val="32"/>
    <w:qFormat/>
    <w:rsid w:val="00447E6E"/>
    <w:rPr>
      <w:b/>
      <w:bCs/>
      <w:smallCaps/>
      <w:color w:val="0F4761" w:themeColor="accent1" w:themeShade="BF"/>
      <w:spacing w:val="5"/>
    </w:rPr>
  </w:style>
  <w:style w:type="paragraph" w:styleId="Header">
    <w:name w:val="header"/>
    <w:basedOn w:val="Normal"/>
    <w:link w:val="HeaderChar"/>
    <w:uiPriority w:val="99"/>
    <w:unhideWhenUsed/>
    <w:rsid w:val="0020041F"/>
    <w:pPr>
      <w:tabs>
        <w:tab w:val="center" w:pos="4513"/>
        <w:tab w:val="right" w:pos="9026"/>
      </w:tabs>
    </w:pPr>
  </w:style>
  <w:style w:type="character" w:customStyle="1" w:styleId="HeaderChar">
    <w:name w:val="Header Char"/>
    <w:basedOn w:val="DefaultParagraphFont"/>
    <w:link w:val="Header"/>
    <w:uiPriority w:val="99"/>
    <w:rsid w:val="0020041F"/>
  </w:style>
  <w:style w:type="paragraph" w:styleId="Footer">
    <w:name w:val="footer"/>
    <w:basedOn w:val="Normal"/>
    <w:link w:val="FooterChar"/>
    <w:uiPriority w:val="99"/>
    <w:unhideWhenUsed/>
    <w:rsid w:val="0020041F"/>
    <w:pPr>
      <w:tabs>
        <w:tab w:val="center" w:pos="4513"/>
        <w:tab w:val="right" w:pos="9026"/>
      </w:tabs>
    </w:pPr>
  </w:style>
  <w:style w:type="character" w:customStyle="1" w:styleId="FooterChar">
    <w:name w:val="Footer Char"/>
    <w:basedOn w:val="DefaultParagraphFont"/>
    <w:link w:val="Footer"/>
    <w:uiPriority w:val="99"/>
    <w:rsid w:val="0020041F"/>
  </w:style>
  <w:style w:type="character" w:styleId="Hyperlink">
    <w:name w:val="Hyperlink"/>
    <w:basedOn w:val="DefaultParagraphFont"/>
    <w:uiPriority w:val="99"/>
    <w:unhideWhenUsed/>
    <w:rsid w:val="0020041F"/>
    <w:rPr>
      <w:color w:val="467886" w:themeColor="hyperlink"/>
      <w:u w:val="single"/>
    </w:rPr>
  </w:style>
  <w:style w:type="character" w:styleId="UnresolvedMention">
    <w:name w:val="Unresolved Mention"/>
    <w:basedOn w:val="DefaultParagraphFont"/>
    <w:uiPriority w:val="99"/>
    <w:semiHidden/>
    <w:unhideWhenUsed/>
    <w:rsid w:val="00200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aeologists.net/sites/default/files/2025-09/CIfA-Annual-review-2025-final.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2f1601c5f815f8f5eecb636e75f69f6d">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0b27449d190ec32bd3c88ec8100a0655"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D5D800-731E-44FE-B8A9-6439E2EA0045}">
  <ds:schemaRefs>
    <ds:schemaRef ds:uri="http://schemas.openxmlformats.org/officeDocument/2006/bibliography"/>
  </ds:schemaRefs>
</ds:datastoreItem>
</file>

<file path=customXml/itemProps2.xml><?xml version="1.0" encoding="utf-8"?>
<ds:datastoreItem xmlns:ds="http://schemas.openxmlformats.org/officeDocument/2006/customXml" ds:itemID="{64435DEF-6099-4A8E-AFD6-8635B4597824}"/>
</file>

<file path=customXml/itemProps3.xml><?xml version="1.0" encoding="utf-8"?>
<ds:datastoreItem xmlns:ds="http://schemas.openxmlformats.org/officeDocument/2006/customXml" ds:itemID="{AB9180C6-8824-4CAC-8A40-345C1D93AEDE}"/>
</file>

<file path=customXml/itemProps4.xml><?xml version="1.0" encoding="utf-8"?>
<ds:datastoreItem xmlns:ds="http://schemas.openxmlformats.org/officeDocument/2006/customXml" ds:itemID="{0CC7B1A9-A0EA-4DCD-8300-7BC0B8CE793F}"/>
</file>

<file path=docProps/app.xml><?xml version="1.0" encoding="utf-8"?>
<Properties xmlns="http://schemas.openxmlformats.org/officeDocument/2006/extended-properties" xmlns:vt="http://schemas.openxmlformats.org/officeDocument/2006/docPropsVTypes">
  <Template>Normal.dotm</Template>
  <TotalTime>9</TotalTime>
  <Pages>1</Pages>
  <Words>509</Words>
  <Characters>2906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Wiseman</dc:creator>
  <cp:keywords/>
  <dc:description/>
  <cp:lastModifiedBy>Alex Llewellyn</cp:lastModifiedBy>
  <cp:revision>2</cp:revision>
  <dcterms:created xsi:type="dcterms:W3CDTF">2025-09-17T07:56:00Z</dcterms:created>
  <dcterms:modified xsi:type="dcterms:W3CDTF">2025-09-17T07:56:00Z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ies>
</file>